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E7A8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1BE7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E" w14:textId="3176A1EB" w:rsidR="00F439CB" w:rsidRPr="00CD57AB" w:rsidRDefault="001D6B1E" w:rsidP="00011D6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D57AB">
              <w:rPr>
                <w:b/>
                <w:color w:val="000000"/>
                <w:sz w:val="26"/>
                <w:szCs w:val="26"/>
              </w:rPr>
              <w:t>307В</w:t>
            </w:r>
            <w:r w:rsidR="00CD57AB">
              <w:rPr>
                <w:b/>
                <w:color w:val="000000"/>
                <w:sz w:val="26"/>
                <w:szCs w:val="26"/>
              </w:rPr>
              <w:t>_</w:t>
            </w:r>
            <w:bookmarkStart w:id="0" w:name="_GoBack"/>
            <w:bookmarkEnd w:id="0"/>
            <w:r w:rsidRPr="00CD57AB">
              <w:rPr>
                <w:b/>
                <w:color w:val="000000"/>
                <w:sz w:val="26"/>
                <w:szCs w:val="26"/>
              </w:rPr>
              <w:t>0</w:t>
            </w:r>
            <w:r w:rsidR="00011D62" w:rsidRPr="00CD57AB">
              <w:rPr>
                <w:b/>
                <w:color w:val="000000"/>
                <w:sz w:val="26"/>
                <w:szCs w:val="26"/>
              </w:rPr>
              <w:t>41</w:t>
            </w:r>
          </w:p>
        </w:tc>
      </w:tr>
      <w:tr w:rsidR="00F439CB" w14:paraId="51BE7A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1" w14:textId="4A3E797E" w:rsidR="00F439CB" w:rsidRPr="009E46D4" w:rsidRDefault="00BB115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B1155">
              <w:rPr>
                <w:b/>
                <w:color w:val="000000"/>
                <w:sz w:val="26"/>
                <w:szCs w:val="26"/>
              </w:rPr>
              <w:t>2372725</w:t>
            </w:r>
          </w:p>
        </w:tc>
      </w:tr>
    </w:tbl>
    <w:p w14:paraId="51BE7A9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BE7A9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BE7A9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BE7A98" w14:textId="77777777" w:rsidR="00537ECE" w:rsidRPr="00537ECE" w:rsidRDefault="00537ECE" w:rsidP="00537ECE"/>
    <w:p w14:paraId="51BE7A9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1BE7A9A" w14:textId="6DCA4D57" w:rsidR="004F6968" w:rsidRPr="001D6B1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B1155" w:rsidRPr="00BB1155">
        <w:rPr>
          <w:b/>
          <w:sz w:val="26"/>
          <w:szCs w:val="26"/>
        </w:rPr>
        <w:t>АКБ CSB GPL 12750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1D6B1E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51BE7A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1BE7A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1BE7A9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BE7A9E" w14:textId="18FC3D3C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B1155" w:rsidRPr="00BB1155">
        <w:rPr>
          <w:sz w:val="24"/>
          <w:szCs w:val="24"/>
        </w:rPr>
        <w:t>АКБ CSB GPL 12750</w:t>
      </w:r>
      <w:r w:rsidR="001D6B1E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1BE7A9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7"/>
        <w:gridCol w:w="1395"/>
        <w:gridCol w:w="1414"/>
        <w:gridCol w:w="1472"/>
        <w:gridCol w:w="841"/>
        <w:gridCol w:w="927"/>
        <w:gridCol w:w="845"/>
        <w:gridCol w:w="1991"/>
      </w:tblGrid>
      <w:tr w:rsidR="00792728" w:rsidRPr="003521F4" w14:paraId="51BE7AA7" w14:textId="77777777" w:rsidTr="002D77B9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0" w14:textId="77777777"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1" w14:textId="77777777"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2" w14:textId="4A98A059" w:rsidR="003521F4" w:rsidRPr="003521F4" w:rsidRDefault="00792728" w:rsidP="00BE6C30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 w:rsidR="003521F4" w:rsidRPr="003521F4">
              <w:rPr>
                <w:b/>
                <w:bCs/>
                <w:color w:val="111111"/>
              </w:rPr>
              <w:t>ч</w:t>
            </w:r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48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4" w14:textId="162D7D6F" w:rsidR="003521F4" w:rsidRPr="0097765D" w:rsidRDefault="00BD0375" w:rsidP="003521F4">
            <w:pPr>
              <w:ind w:firstLine="0"/>
              <w:jc w:val="center"/>
              <w:rPr>
                <w:b/>
                <w:color w:val="111111"/>
                <w:lang w:val="en-US"/>
              </w:rPr>
            </w:pPr>
            <w:r>
              <w:rPr>
                <w:b/>
                <w:bCs/>
                <w:color w:val="111111"/>
              </w:rPr>
              <w:t>Тип клеммы</w:t>
            </w:r>
          </w:p>
        </w:tc>
        <w:tc>
          <w:tcPr>
            <w:tcW w:w="255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5" w14:textId="77777777" w:rsidR="003521F4" w:rsidRPr="003521F4" w:rsidRDefault="003521F4" w:rsidP="00467643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A6" w14:textId="6CA67DE0" w:rsidR="003521F4" w:rsidRPr="003521F4" w:rsidRDefault="005C56FB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color w:val="111111"/>
              </w:rPr>
              <w:t>Высота с клеммой, мм</w:t>
            </w:r>
          </w:p>
        </w:tc>
      </w:tr>
      <w:tr w:rsidR="00792728" w:rsidRPr="003521F4" w14:paraId="51BE7AB0" w14:textId="77777777" w:rsidTr="002D77B9">
        <w:trPr>
          <w:trHeight w:val="347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8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9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A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8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B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8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C" w14:textId="77777777" w:rsidR="003521F4" w:rsidRPr="002D77B9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2D77B9">
              <w:rPr>
                <w:b/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D" w14:textId="77777777" w:rsidR="003521F4" w:rsidRPr="002D77B9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2D77B9">
              <w:rPr>
                <w:b/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E" w14:textId="77777777" w:rsidR="003521F4" w:rsidRPr="002D77B9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2D77B9">
              <w:rPr>
                <w:b/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51BE7AAF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14:paraId="51BE7AB9" w14:textId="77777777" w:rsidTr="002D77B9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1" w14:textId="4080DC0C" w:rsidR="003521F4" w:rsidRPr="005C56FB" w:rsidRDefault="00BB1155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 w:rsidRPr="00BB1155">
              <w:rPr>
                <w:szCs w:val="24"/>
              </w:rPr>
              <w:t>АКБ CSB GPL 12750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2" w14:textId="34CCF22B" w:rsidR="003521F4" w:rsidRPr="003521F4" w:rsidRDefault="00BB115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3" w14:textId="35733B75" w:rsidR="003521F4" w:rsidRPr="003521F4" w:rsidRDefault="00BB115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75</w:t>
            </w:r>
          </w:p>
        </w:tc>
        <w:tc>
          <w:tcPr>
            <w:tcW w:w="14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4" w14:textId="17550FC7" w:rsidR="003521F4" w:rsidRPr="003521F4" w:rsidRDefault="00BB1155" w:rsidP="003521F4">
            <w:pPr>
              <w:ind w:firstLine="0"/>
              <w:jc w:val="center"/>
              <w:rPr>
                <w:color w:val="111111"/>
              </w:rPr>
            </w:pPr>
            <w:r>
              <w:t>Резьба под болт М6</w:t>
            </w:r>
          </w:p>
        </w:tc>
        <w:tc>
          <w:tcPr>
            <w:tcW w:w="8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5" w14:textId="354AF8D8" w:rsidR="003521F4" w:rsidRPr="003521F4" w:rsidRDefault="00BB115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261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6" w14:textId="18394F1D" w:rsidR="003521F4" w:rsidRPr="003521F4" w:rsidRDefault="00BB115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168,5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7" w14:textId="699CBA70" w:rsidR="003521F4" w:rsidRPr="003521F4" w:rsidRDefault="00BB115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210,5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8" w14:textId="3CA94FA7" w:rsidR="003521F4" w:rsidRPr="003521F4" w:rsidRDefault="00BB1155" w:rsidP="007C5A8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213,5</w:t>
            </w:r>
          </w:p>
        </w:tc>
      </w:tr>
    </w:tbl>
    <w:p w14:paraId="51BE7ABA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1BE7ABB" w14:textId="77777777" w:rsidR="00891264" w:rsidRPr="004D4E32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BE7ABC" w14:textId="77777777"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BE7ABD" w14:textId="77777777"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BE7ABE" w14:textId="77777777"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BE7ABF" w14:textId="77777777"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E7AC0" w14:textId="77777777" w:rsidR="00891264" w:rsidRPr="00093260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14:paraId="51BE7AC1" w14:textId="54E28291" w:rsidR="00891264" w:rsidRPr="002D77B9" w:rsidRDefault="002D77B9" w:rsidP="002D77B9">
      <w:pPr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891264" w:rsidRPr="002D77B9">
        <w:rPr>
          <w:b/>
          <w:sz w:val="24"/>
          <w:szCs w:val="24"/>
        </w:rPr>
        <w:t>2.3</w:t>
      </w:r>
      <w:r w:rsidR="00EF44ED" w:rsidRPr="002D77B9">
        <w:rPr>
          <w:b/>
          <w:sz w:val="24"/>
          <w:szCs w:val="24"/>
        </w:rPr>
        <w:t>.</w:t>
      </w:r>
      <w:r w:rsidR="00891264" w:rsidRPr="002D77B9">
        <w:rPr>
          <w:sz w:val="24"/>
          <w:szCs w:val="24"/>
        </w:rPr>
        <w:t xml:space="preserve"> </w:t>
      </w:r>
      <w:r w:rsidR="003521F4" w:rsidRPr="002D77B9">
        <w:rPr>
          <w:sz w:val="24"/>
          <w:szCs w:val="24"/>
        </w:rPr>
        <w:t>Продукция</w:t>
      </w:r>
      <w:r w:rsidR="00891264" w:rsidRPr="002D77B9">
        <w:rPr>
          <w:sz w:val="24"/>
          <w:szCs w:val="24"/>
        </w:rPr>
        <w:t xml:space="preserve"> долж</w:t>
      </w:r>
      <w:r w:rsidR="003521F4" w:rsidRPr="002D77B9">
        <w:rPr>
          <w:sz w:val="24"/>
          <w:szCs w:val="24"/>
        </w:rPr>
        <w:t>на</w:t>
      </w:r>
      <w:r w:rsidR="00891264" w:rsidRPr="002D77B9">
        <w:rPr>
          <w:sz w:val="24"/>
          <w:szCs w:val="24"/>
        </w:rPr>
        <w:t xml:space="preserve"> соответствовать:</w:t>
      </w:r>
    </w:p>
    <w:p w14:paraId="3641DF43" w14:textId="2DE5C4A4" w:rsidR="00651FC0" w:rsidRDefault="005B28B9" w:rsidP="00651F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51FC0">
        <w:rPr>
          <w:sz w:val="24"/>
          <w:szCs w:val="24"/>
        </w:rPr>
        <w:t xml:space="preserve"> - </w:t>
      </w:r>
      <w:r w:rsidR="00651FC0" w:rsidRPr="00651FC0">
        <w:rPr>
          <w:sz w:val="24"/>
          <w:szCs w:val="24"/>
        </w:rPr>
        <w:t xml:space="preserve">ГОСТ 26881-86 </w:t>
      </w:r>
      <w:r w:rsidR="00651FC0">
        <w:rPr>
          <w:sz w:val="24"/>
          <w:szCs w:val="24"/>
        </w:rPr>
        <w:t>«</w:t>
      </w:r>
      <w:r w:rsidR="00651FC0" w:rsidRPr="00651FC0">
        <w:rPr>
          <w:sz w:val="24"/>
          <w:szCs w:val="24"/>
        </w:rPr>
        <w:t>Аккумуляторы свинцовые стационарные. Общие технические условия</w:t>
      </w:r>
      <w:r w:rsidR="00651FC0" w:rsidRPr="009A16CE">
        <w:rPr>
          <w:sz w:val="24"/>
          <w:szCs w:val="24"/>
        </w:rPr>
        <w:t>»</w:t>
      </w:r>
      <w:r w:rsidR="007C5A85">
        <w:rPr>
          <w:sz w:val="24"/>
          <w:szCs w:val="24"/>
        </w:rPr>
        <w:t>;</w:t>
      </w:r>
    </w:p>
    <w:p w14:paraId="52EB749E" w14:textId="520F555B" w:rsidR="007C5A85" w:rsidRDefault="007C5A85" w:rsidP="00651F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7C5A85">
        <w:rPr>
          <w:sz w:val="24"/>
          <w:szCs w:val="24"/>
        </w:rPr>
        <w:t>ГОСТ Р МЭК 62485-2-2011</w:t>
      </w:r>
      <w:r>
        <w:rPr>
          <w:sz w:val="24"/>
          <w:szCs w:val="24"/>
        </w:rPr>
        <w:t xml:space="preserve"> «</w:t>
      </w:r>
      <w:r w:rsidRPr="007C5A85">
        <w:rPr>
          <w:sz w:val="24"/>
          <w:szCs w:val="24"/>
        </w:rPr>
        <w:t>Батареи аккумуляторные и установки батарейные. Требования безопасности. Часть 2. Стационарные батареи</w:t>
      </w:r>
      <w:r>
        <w:rPr>
          <w:sz w:val="24"/>
          <w:szCs w:val="24"/>
        </w:rPr>
        <w:t>».</w:t>
      </w:r>
    </w:p>
    <w:p w14:paraId="51BE7AC8" w14:textId="75EC211D" w:rsidR="00891264" w:rsidRPr="00612811" w:rsidRDefault="00792728" w:rsidP="00651F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91264" w:rsidRPr="00792728">
        <w:rPr>
          <w:b/>
          <w:sz w:val="24"/>
          <w:szCs w:val="24"/>
        </w:rPr>
        <w:t>2.4</w:t>
      </w:r>
      <w:r w:rsidR="00EF44ED" w:rsidRPr="00792728">
        <w:rPr>
          <w:b/>
          <w:sz w:val="24"/>
          <w:szCs w:val="24"/>
        </w:rPr>
        <w:t>.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1BE7AC9" w14:textId="77777777" w:rsidR="00891264" w:rsidRDefault="00792728" w:rsidP="008912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>ГОСТ Р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 xml:space="preserve">или </w:t>
      </w:r>
      <w:r w:rsidR="00891264" w:rsidRPr="00AA4AE3">
        <w:rPr>
          <w:sz w:val="24"/>
          <w:szCs w:val="24"/>
        </w:rPr>
        <w:lastRenderedPageBreak/>
        <w:t>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14:paraId="51BE7ACA" w14:textId="77777777"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1BE7ACB" w14:textId="77777777"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14:paraId="51BE7ACC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51BE7ACD" w14:textId="77777777"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BE7ACE" w14:textId="77777777"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51BE7ACF" w14:textId="77777777"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BE7AD0" w14:textId="77777777"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14:paraId="0DA18B0D" w14:textId="252A3C38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По всем видам оборудования Поставщик должен предо</w:t>
      </w:r>
      <w:r>
        <w:rPr>
          <w:sz w:val="24"/>
          <w:szCs w:val="24"/>
        </w:rPr>
        <w:t>ставить полный комплект техниче</w:t>
      </w:r>
      <w:r w:rsidRPr="005B28B9">
        <w:rPr>
          <w:sz w:val="24"/>
          <w:szCs w:val="24"/>
        </w:rPr>
        <w:t xml:space="preserve">ской и эксплуатационной документации на русском языке, подготовленной </w:t>
      </w:r>
      <w:r>
        <w:rPr>
          <w:sz w:val="24"/>
          <w:szCs w:val="24"/>
        </w:rPr>
        <w:t xml:space="preserve">в соответствии с ГОСТ 27300-87 для </w:t>
      </w:r>
      <w:r w:rsidRPr="005B28B9">
        <w:rPr>
          <w:sz w:val="24"/>
          <w:szCs w:val="24"/>
        </w:rPr>
        <w:t>обеспечени</w:t>
      </w:r>
      <w:r>
        <w:rPr>
          <w:sz w:val="24"/>
          <w:szCs w:val="24"/>
        </w:rPr>
        <w:t>я</w:t>
      </w:r>
      <w:r w:rsidRPr="005B28B9">
        <w:rPr>
          <w:sz w:val="24"/>
          <w:szCs w:val="24"/>
        </w:rPr>
        <w:t xml:space="preserve"> правильной и безопасной экспл</w:t>
      </w:r>
      <w:r>
        <w:rPr>
          <w:sz w:val="24"/>
          <w:szCs w:val="24"/>
        </w:rPr>
        <w:t>уатации, технического обслужива</w:t>
      </w:r>
      <w:r w:rsidRPr="005B28B9">
        <w:rPr>
          <w:sz w:val="24"/>
          <w:szCs w:val="24"/>
        </w:rPr>
        <w:t>ния поставляемого оборудования.</w:t>
      </w:r>
    </w:p>
    <w:p w14:paraId="468BBDB4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14:paraId="71484A50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паспорт;</w:t>
      </w:r>
    </w:p>
    <w:p w14:paraId="2CD85F93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руководство по эксплуатации;</w:t>
      </w:r>
    </w:p>
    <w:p w14:paraId="786FB8BA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гарантийное свидетельство;</w:t>
      </w:r>
    </w:p>
    <w:p w14:paraId="5D1FF381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сертификат соответствия и свидетельство о приемке на русском языке.</w:t>
      </w:r>
    </w:p>
    <w:p w14:paraId="51BE7AD5" w14:textId="79490F4A" w:rsidR="00774CBD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Маркировка продукции должна соответствовать требованиям ГОСТ 18620-86 «Изделия электротехнические. Маркировка»</w:t>
      </w:r>
      <w:r w:rsidR="002D77B9">
        <w:rPr>
          <w:sz w:val="24"/>
          <w:szCs w:val="24"/>
        </w:rPr>
        <w:t>.</w:t>
      </w:r>
    </w:p>
    <w:p w14:paraId="10B7E140" w14:textId="77777777" w:rsidR="002D77B9" w:rsidRPr="00612811" w:rsidRDefault="002D77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1BE7AD6" w14:textId="77777777"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BE7AD7" w14:textId="7777777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51BE7AD8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BE7AD9" w14:textId="77777777"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BE7ADA" w14:textId="77777777"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14:paraId="51BE7ADB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51BE7ADC" w14:textId="77777777" w:rsidR="00451C4D" w:rsidRDefault="00451C4D" w:rsidP="00451C4D">
      <w:pPr>
        <w:rPr>
          <w:sz w:val="26"/>
          <w:szCs w:val="26"/>
        </w:rPr>
      </w:pPr>
    </w:p>
    <w:p w14:paraId="51BE7ADD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BE7AE1" w14:textId="56F1BB6A" w:rsidR="00435D0A" w:rsidRPr="003E641E" w:rsidRDefault="00851BBA" w:rsidP="003E641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435D0A" w:rsidRPr="003E641E" w:rsidSect="006F283F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26B6A2" w14:textId="77777777" w:rsidR="00DC336D" w:rsidRDefault="00DC336D">
      <w:r>
        <w:separator/>
      </w:r>
    </w:p>
  </w:endnote>
  <w:endnote w:type="continuationSeparator" w:id="0">
    <w:p w14:paraId="012AC2E8" w14:textId="77777777" w:rsidR="00DC336D" w:rsidRDefault="00DC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454290" w14:textId="77777777" w:rsidR="00DC336D" w:rsidRDefault="00DC336D">
      <w:r>
        <w:separator/>
      </w:r>
    </w:p>
  </w:footnote>
  <w:footnote w:type="continuationSeparator" w:id="0">
    <w:p w14:paraId="5809B41C" w14:textId="77777777" w:rsidR="00DC336D" w:rsidRDefault="00DC3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E7AE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BE7A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D62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6B26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D6B1E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A1E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7B9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67D7D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43BC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5953"/>
    <w:rsid w:val="003D644A"/>
    <w:rsid w:val="003D6545"/>
    <w:rsid w:val="003D7943"/>
    <w:rsid w:val="003D7B36"/>
    <w:rsid w:val="003E2BE8"/>
    <w:rsid w:val="003E641E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8B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56F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1FC0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A85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6DD1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155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0375"/>
    <w:rsid w:val="00BD1C51"/>
    <w:rsid w:val="00BD634D"/>
    <w:rsid w:val="00BD705D"/>
    <w:rsid w:val="00BE0260"/>
    <w:rsid w:val="00BE2C21"/>
    <w:rsid w:val="00BE3234"/>
    <w:rsid w:val="00BE3435"/>
    <w:rsid w:val="00BE6C21"/>
    <w:rsid w:val="00BE6C30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57AB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36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2A26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17C83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7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6DDA6B-FA26-48A4-8542-6867AD142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Дорохов Андрей Алексеевич</cp:lastModifiedBy>
  <cp:revision>16</cp:revision>
  <cp:lastPrinted>2014-09-12T07:24:00Z</cp:lastPrinted>
  <dcterms:created xsi:type="dcterms:W3CDTF">2019-09-27T10:26:00Z</dcterms:created>
  <dcterms:modified xsi:type="dcterms:W3CDTF">2019-09-30T08:13:00Z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